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2E" w:rsidRPr="00910311" w:rsidRDefault="00F20C2E" w:rsidP="00F20C2E">
      <w:pPr>
        <w:pStyle w:val="a3"/>
        <w:ind w:left="2010" w:firstLine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103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Методические рекомендации по развитию логического мышления младших школьников</w:t>
      </w:r>
    </w:p>
    <w:p w:rsidR="00F20C2E" w:rsidRPr="00D1007E" w:rsidRDefault="00F20C2E" w:rsidP="00F20C2E">
      <w:pPr>
        <w:pStyle w:val="a3"/>
        <w:numPr>
          <w:ilvl w:val="0"/>
          <w:numId w:val="1"/>
        </w:numPr>
        <w:tabs>
          <w:tab w:val="left" w:pos="567"/>
          <w:tab w:val="left" w:pos="726"/>
        </w:tabs>
        <w:ind w:left="709" w:firstLine="284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D1007E">
        <w:rPr>
          <w:rFonts w:ascii="Times New Roman" w:hAnsi="Times New Roman" w:cs="Times New Roman"/>
          <w:sz w:val="28"/>
          <w:szCs w:val="28"/>
        </w:rPr>
        <w:t>В результате целенаправленного обучения, продуманной системы работы можно добиться в начальных классах такого умственного развития детей, которое делает ребенка способным к овладению приемами логического мышления общими для разных видов работ и усвоения разных учебных предметов, для использования усвоенных приемов при решении новых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C2E" w:rsidRPr="00D1007E" w:rsidRDefault="00F20C2E" w:rsidP="00F20C2E">
      <w:pPr>
        <w:pStyle w:val="a3"/>
        <w:numPr>
          <w:ilvl w:val="0"/>
          <w:numId w:val="1"/>
        </w:numPr>
        <w:tabs>
          <w:tab w:val="left" w:pos="567"/>
          <w:tab w:val="left" w:pos="726"/>
        </w:tabs>
        <w:ind w:left="567" w:firstLine="284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Младший школьный возраст наиболее благоприятный для развития логического мышления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мы считаем что процесс развития основ логического мышления необходимо начинать в дошкольном возрасте путем подбора специальных заданий. </w:t>
      </w:r>
    </w:p>
    <w:p w:rsidR="00F20C2E" w:rsidRPr="00CD6123" w:rsidRDefault="00F20C2E" w:rsidP="00F20C2E">
      <w:pPr>
        <w:pStyle w:val="a3"/>
        <w:numPr>
          <w:ilvl w:val="0"/>
          <w:numId w:val="1"/>
        </w:numPr>
        <w:tabs>
          <w:tab w:val="left" w:pos="567"/>
          <w:tab w:val="left" w:pos="726"/>
        </w:tabs>
        <w:ind w:left="567" w:firstLine="284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Процессу развития логического мышления младших школьников способствует  комплекс специальных заданий математического содержания. Рассмотрим некоторые задания.</w:t>
      </w:r>
    </w:p>
    <w:p w:rsidR="00F20C2E" w:rsidRPr="00CD6123" w:rsidRDefault="00F20C2E" w:rsidP="00F20C2E">
      <w:pPr>
        <w:pStyle w:val="a3"/>
        <w:numPr>
          <w:ilvl w:val="0"/>
          <w:numId w:val="3"/>
        </w:numPr>
        <w:tabs>
          <w:tab w:val="left" w:pos="567"/>
          <w:tab w:val="left" w:pos="726"/>
        </w:tabs>
        <w:ind w:firstLine="284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 w:rsidRPr="00CD6123">
        <w:rPr>
          <w:rFonts w:ascii="Times New Roman" w:hAnsi="Times New Roman" w:cs="Times New Roman"/>
          <w:sz w:val="28"/>
          <w:szCs w:val="28"/>
          <w:u w:val="single"/>
        </w:rPr>
        <w:t>Геометрические задачи</w:t>
      </w:r>
    </w:p>
    <w:p w:rsidR="00F20C2E" w:rsidRPr="004971B0" w:rsidRDefault="00F20C2E" w:rsidP="00F20C2E">
      <w:pPr>
        <w:pStyle w:val="a3"/>
        <w:shd w:val="clear" w:color="auto" w:fill="FFFFFF"/>
        <w:tabs>
          <w:tab w:val="left" w:pos="567"/>
        </w:tabs>
        <w:ind w:left="567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D6123">
        <w:rPr>
          <w:rFonts w:ascii="Times New Roman" w:hAnsi="Times New Roman" w:cs="Times New Roman"/>
          <w:sz w:val="28"/>
          <w:szCs w:val="28"/>
        </w:rPr>
        <w:t xml:space="preserve"> </w:t>
      </w:r>
      <w:r w:rsidRPr="004971B0">
        <w:rPr>
          <w:rFonts w:ascii="Times New Roman" w:hAnsi="Times New Roman" w:cs="Times New Roman"/>
          <w:sz w:val="28"/>
          <w:szCs w:val="28"/>
        </w:rPr>
        <w:t>Найди лишнюю фигуру. Почему она лишняя? Чем похожи все остальные фигуры?</w:t>
      </w:r>
    </w:p>
    <w:p w:rsidR="00F20C2E" w:rsidRPr="004971B0" w:rsidRDefault="00F20C2E" w:rsidP="00F20C2E">
      <w:pPr>
        <w:shd w:val="clear" w:color="auto" w:fill="FFFFFF"/>
        <w:tabs>
          <w:tab w:val="left" w:pos="567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4971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2370" cy="735965"/>
            <wp:effectExtent l="19050" t="0" r="0" b="0"/>
            <wp:docPr id="8" name="Рисунок 8" descr="развитие математических способносте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звитие математических способностей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37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C2E" w:rsidRPr="00F764FB" w:rsidRDefault="00F20C2E" w:rsidP="00F20C2E">
      <w:pPr>
        <w:tabs>
          <w:tab w:val="left" w:pos="567"/>
        </w:tabs>
        <w:spacing w:before="100" w:beforeAutospacing="1" w:after="100" w:afterAutospacing="1"/>
        <w:ind w:left="567" w:firstLine="426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44A20">
        <w:rPr>
          <w:rFonts w:ascii="Times New Roman" w:hAnsi="Times New Roman" w:cs="Times New Roman"/>
          <w:sz w:val="28"/>
          <w:szCs w:val="28"/>
        </w:rPr>
        <w:t xml:space="preserve">2) </w:t>
      </w:r>
      <w:r w:rsidRPr="00F764FB">
        <w:rPr>
          <w:rFonts w:ascii="Times New Roman" w:hAnsi="Times New Roman" w:cs="Times New Roman"/>
          <w:sz w:val="28"/>
          <w:szCs w:val="28"/>
        </w:rPr>
        <w:t xml:space="preserve">Внимательно посмотрите на фигуру. Из каких геометрических фигур она состоит? Сколько треугольников? Сколько прямоугольников? Как по-другому можно назвать прямоугольник? </w:t>
      </w:r>
    </w:p>
    <w:p w:rsidR="00F20C2E" w:rsidRDefault="000A3E8E" w:rsidP="00F20C2E">
      <w:pPr>
        <w:tabs>
          <w:tab w:val="left" w:pos="567"/>
        </w:tabs>
        <w:spacing w:before="100" w:beforeAutospacing="1" w:after="100" w:afterAutospacing="1"/>
        <w:ind w:firstLine="284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</w:r>
      <w:r>
        <w:rPr>
          <w:i/>
          <w:sz w:val="28"/>
          <w:szCs w:val="28"/>
        </w:rPr>
        <w:pict>
          <v:group id="_x0000_s1026" editas="canvas" style="width:154.2pt;height:81.7pt;mso-position-horizontal-relative:char;mso-position-vertical-relative:line" coordorigin="2654,3217" coordsize="2843,153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654;top:3217;width:2843;height:1530" o:preferrelative="f">
              <v:fill o:detectmouseclick="t"/>
              <v:path o:extrusionok="t" o:connecttype="none"/>
              <o:lock v:ext="edit" text="t"/>
            </v:shape>
            <v:rect id="_x0000_s1028" style="position:absolute;left:2898;top:3307;width:1706;height:1350"/>
            <v:line id="_x0000_s1029" style="position:absolute;flip:y" from="2898,3307" to="4603,4657"/>
            <v:line id="_x0000_s1030" style="position:absolute" from="4604,4657" to="5335,4657"/>
            <v:line id="_x0000_s1031" style="position:absolute" from="4604,3307" to="5335,4657"/>
            <w10:wrap type="none"/>
            <w10:anchorlock/>
          </v:group>
        </w:pict>
      </w:r>
    </w:p>
    <w:p w:rsidR="00F20C2E" w:rsidRPr="00CD6123" w:rsidRDefault="00F20C2E" w:rsidP="00F20C2E">
      <w:pPr>
        <w:pStyle w:val="a3"/>
        <w:numPr>
          <w:ilvl w:val="0"/>
          <w:numId w:val="3"/>
        </w:numPr>
        <w:tabs>
          <w:tab w:val="left" w:pos="567"/>
        </w:tabs>
        <w:spacing w:before="100" w:beforeAutospacing="1" w:after="100" w:afterAutospacing="1"/>
        <w:ind w:left="567" w:firstLine="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038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Развитие умения выделять существенные признаки предметов</w:t>
      </w:r>
    </w:p>
    <w:p w:rsidR="00F20C2E" w:rsidRPr="000038C1" w:rsidRDefault="00F20C2E" w:rsidP="00F20C2E">
      <w:pPr>
        <w:pStyle w:val="a3"/>
        <w:tabs>
          <w:tab w:val="left" w:pos="567"/>
        </w:tabs>
        <w:spacing w:before="100" w:beforeAutospacing="1" w:after="100" w:afterAutospacing="1"/>
        <w:ind w:left="567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4FB">
        <w:rPr>
          <w:i/>
          <w:sz w:val="28"/>
          <w:szCs w:val="28"/>
        </w:rPr>
        <w:t xml:space="preserve"> </w:t>
      </w:r>
      <w:r w:rsidRPr="0000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выделить два слова, наиболее существенные для слова, стоящего перед скобками:</w:t>
      </w:r>
    </w:p>
    <w:p w:rsidR="00F20C2E" w:rsidRPr="00C21F47" w:rsidRDefault="00F20C2E" w:rsidP="00F20C2E">
      <w:pPr>
        <w:tabs>
          <w:tab w:val="left" w:pos="567"/>
        </w:tabs>
        <w:spacing w:before="100" w:beforeAutospacing="1" w:after="100" w:afterAutospacing="1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(автомобиль, здание, толпа, велосипед, улицы)</w:t>
      </w:r>
    </w:p>
    <w:p w:rsidR="00F20C2E" w:rsidRPr="00C21F47" w:rsidRDefault="00F20C2E" w:rsidP="00F20C2E">
      <w:pPr>
        <w:tabs>
          <w:tab w:val="left" w:pos="567"/>
        </w:tabs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Река (берег, рыба, тина, вода, рыболов)</w:t>
      </w:r>
    </w:p>
    <w:p w:rsidR="00F20C2E" w:rsidRPr="00C21F47" w:rsidRDefault="00F20C2E" w:rsidP="00F20C2E">
      <w:pPr>
        <w:tabs>
          <w:tab w:val="left" w:pos="567"/>
        </w:tabs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(игроки, шахматы, теннис, правила наказания)</w:t>
      </w:r>
    </w:p>
    <w:p w:rsidR="00F20C2E" w:rsidRPr="00D44A20" w:rsidRDefault="00F20C2E" w:rsidP="00F20C2E">
      <w:pPr>
        <w:tabs>
          <w:tab w:val="left" w:pos="567"/>
        </w:tabs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Больница (сад, врач, радио, больница, помещения)</w:t>
      </w:r>
    </w:p>
    <w:p w:rsidR="00F20C2E" w:rsidRPr="00F764FB" w:rsidRDefault="00F20C2E" w:rsidP="00F20C2E">
      <w:pPr>
        <w:pStyle w:val="a3"/>
        <w:numPr>
          <w:ilvl w:val="0"/>
          <w:numId w:val="2"/>
        </w:numPr>
        <w:tabs>
          <w:tab w:val="left" w:pos="567"/>
        </w:tabs>
        <w:spacing w:before="100" w:beforeAutospacing="1" w:after="100" w:afterAutospacing="1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4FB">
        <w:rPr>
          <w:rFonts w:ascii="Times New Roman" w:hAnsi="Times New Roman" w:cs="Times New Roman"/>
          <w:sz w:val="28"/>
          <w:szCs w:val="28"/>
          <w:u w:val="single"/>
        </w:rPr>
        <w:t>Задачи на смекалку</w:t>
      </w:r>
    </w:p>
    <w:p w:rsidR="00F20C2E" w:rsidRDefault="00F20C2E" w:rsidP="00F20C2E">
      <w:pPr>
        <w:tabs>
          <w:tab w:val="left" w:pos="567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D6123">
        <w:rPr>
          <w:rFonts w:ascii="Times New Roman" w:hAnsi="Times New Roman" w:cs="Times New Roman"/>
          <w:sz w:val="28"/>
          <w:szCs w:val="28"/>
        </w:rPr>
        <w:t>На груше росло 37 груш, а на иве меньше. Сколько груш росло на иве?</w:t>
      </w:r>
    </w:p>
    <w:p w:rsidR="00F20C2E" w:rsidRPr="00CD6123" w:rsidRDefault="00F20C2E" w:rsidP="00F20C2E">
      <w:pPr>
        <w:tabs>
          <w:tab w:val="left" w:pos="567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D6123">
        <w:rPr>
          <w:rFonts w:ascii="Times New Roman" w:hAnsi="Times New Roman" w:cs="Times New Roman"/>
          <w:sz w:val="28"/>
          <w:szCs w:val="28"/>
        </w:rPr>
        <w:t>Два лыжника выехали одновременно навстречу друг другу. Первый ехал до встречи 2 часа. Сколько времени ехал до встречи второй лыжник?</w:t>
      </w:r>
    </w:p>
    <w:p w:rsidR="00F20C2E" w:rsidRPr="00CD6123" w:rsidRDefault="00F20C2E" w:rsidP="00F20C2E">
      <w:pPr>
        <w:tabs>
          <w:tab w:val="left" w:pos="567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D6123">
        <w:rPr>
          <w:rFonts w:ascii="Times New Roman" w:hAnsi="Times New Roman" w:cs="Times New Roman"/>
          <w:sz w:val="28"/>
          <w:szCs w:val="28"/>
        </w:rPr>
        <w:t>Две девочки идут из школы домой, а навстречу им три мальчика. Сколько всего детей идёт домой?</w:t>
      </w:r>
    </w:p>
    <w:p w:rsidR="00F20C2E" w:rsidRPr="00CD6123" w:rsidRDefault="00F20C2E" w:rsidP="00F20C2E">
      <w:pPr>
        <w:pStyle w:val="a3"/>
        <w:tabs>
          <w:tab w:val="left" w:pos="567"/>
        </w:tabs>
        <w:spacing w:after="0"/>
        <w:ind w:left="1069" w:firstLine="284"/>
        <w:rPr>
          <w:rFonts w:ascii="Times New Roman" w:hAnsi="Times New Roman" w:cs="Times New Roman"/>
          <w:sz w:val="28"/>
          <w:szCs w:val="28"/>
        </w:rPr>
      </w:pPr>
    </w:p>
    <w:p w:rsidR="00F20C2E" w:rsidRPr="00CD6123" w:rsidRDefault="00F20C2E" w:rsidP="00F20C2E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firstLine="284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</w:t>
      </w:r>
      <w:r w:rsidRPr="009011C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адачи на сравнение.</w:t>
      </w:r>
    </w:p>
    <w:p w:rsidR="00F20C2E" w:rsidRPr="00CD6123" w:rsidRDefault="00F20C2E" w:rsidP="00F20C2E">
      <w:pPr>
        <w:pStyle w:val="a3"/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1069" w:firstLine="284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F20C2E" w:rsidRPr="00CD6123" w:rsidRDefault="00F20C2E" w:rsidP="00F20C2E">
      <w:pPr>
        <w:shd w:val="clear" w:color="auto" w:fill="FFFFFF"/>
        <w:tabs>
          <w:tab w:val="left" w:pos="567"/>
        </w:tabs>
        <w:spacing w:before="100" w:beforeAutospacing="1" w:after="100" w:afterAutospacing="1"/>
        <w:ind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Галя веселее Оли, а Оля веселее Иры. Нарисуй рот Иры. Раскрась красным карандашом рот самой веселой девочки.</w:t>
      </w:r>
      <w:r w:rsidRPr="00CD6123">
        <w:rPr>
          <w:rFonts w:ascii="Arial" w:eastAsia="Times New Roman" w:hAnsi="Arial" w:cs="Arial"/>
          <w:color w:val="000000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4752646" cy="1467915"/>
            <wp:effectExtent l="19050" t="0" r="0" b="0"/>
            <wp:docPr id="16" name="Рисунок 8" descr="развитие мышления у дете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звитие мышления у детей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646" cy="146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123">
        <w:rPr>
          <w:rFonts w:ascii="Arial" w:eastAsia="Times New Roman" w:hAnsi="Arial" w:cs="Arial"/>
          <w:color w:val="000000"/>
          <w:lang w:eastAsia="ru-RU"/>
        </w:rPr>
        <w:t> </w:t>
      </w:r>
      <w:r w:rsidRPr="00CD6123">
        <w:rPr>
          <w:rFonts w:ascii="Arial" w:eastAsia="Times New Roman" w:hAnsi="Arial" w:cs="Arial"/>
          <w:color w:val="000000"/>
          <w:lang w:eastAsia="ru-RU"/>
        </w:rPr>
        <w:br/>
      </w:r>
      <w:r w:rsidRPr="00CD6123">
        <w:rPr>
          <w:rFonts w:ascii="Arial" w:eastAsia="Times New Roman" w:hAnsi="Arial" w:cs="Arial"/>
          <w:color w:val="000000"/>
          <w:lang w:eastAsia="ru-RU"/>
        </w:rPr>
        <w:br/>
      </w:r>
      <w:r w:rsidRPr="00CD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девочек самый грустный?</w:t>
      </w:r>
    </w:p>
    <w:p w:rsidR="00F20C2E" w:rsidRDefault="00F20C2E" w:rsidP="00F20C2E">
      <w:pPr>
        <w:shd w:val="clear" w:color="auto" w:fill="FFFFFF"/>
        <w:tabs>
          <w:tab w:val="left" w:pos="567"/>
        </w:tabs>
        <w:spacing w:before="100" w:beforeAutospacing="1" w:after="100" w:afterAutospacing="1"/>
        <w:ind w:firstLine="284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6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Толя выше Игоря, Игорь выше Коли. Кто выше всех? Покажи рост каждого мальчика.</w:t>
      </w:r>
    </w:p>
    <w:p w:rsidR="00F20C2E" w:rsidRPr="00CD6123" w:rsidRDefault="00F20C2E" w:rsidP="00F20C2E">
      <w:pPr>
        <w:pStyle w:val="a3"/>
        <w:numPr>
          <w:ilvl w:val="0"/>
          <w:numId w:val="4"/>
        </w:numPr>
        <w:tabs>
          <w:tab w:val="left" w:pos="567"/>
        </w:tabs>
        <w:spacing w:before="100" w:beforeAutospacing="1" w:after="100" w:afterAutospacing="1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1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Развитие умения устанавливать закономерности.</w:t>
      </w:r>
    </w:p>
    <w:p w:rsidR="00F20C2E" w:rsidRPr="00AF7499" w:rsidRDefault="00F20C2E" w:rsidP="00F20C2E">
      <w:pPr>
        <w:tabs>
          <w:tab w:val="left" w:pos="567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AF7499">
        <w:rPr>
          <w:rFonts w:ascii="Times New Roman" w:hAnsi="Times New Roman" w:cs="Times New Roman"/>
          <w:sz w:val="28"/>
          <w:szCs w:val="28"/>
        </w:rPr>
        <w:t>Найдите закономерность и заполните ряды чисел:</w:t>
      </w:r>
    </w:p>
    <w:p w:rsidR="00F20C2E" w:rsidRPr="00D43AEE" w:rsidRDefault="00F20C2E" w:rsidP="00F20C2E">
      <w:pPr>
        <w:tabs>
          <w:tab w:val="left" w:pos="567"/>
        </w:tabs>
        <w:spacing w:after="0"/>
        <w:ind w:left="720" w:firstLine="284"/>
        <w:rPr>
          <w:rFonts w:ascii="Times New Roman" w:hAnsi="Times New Roman" w:cs="Times New Roman"/>
          <w:sz w:val="28"/>
          <w:szCs w:val="28"/>
        </w:rPr>
      </w:pPr>
      <w:r w:rsidRPr="00D43AEE">
        <w:rPr>
          <w:rFonts w:ascii="Times New Roman" w:hAnsi="Times New Roman" w:cs="Times New Roman"/>
          <w:sz w:val="28"/>
          <w:szCs w:val="28"/>
        </w:rPr>
        <w:t>16, 17, 18, 26, 27, 28. 36, 37, 38, …, …, … .</w:t>
      </w:r>
    </w:p>
    <w:p w:rsidR="00F20C2E" w:rsidRPr="00D43AEE" w:rsidRDefault="00F20C2E" w:rsidP="00F20C2E">
      <w:pPr>
        <w:tabs>
          <w:tab w:val="left" w:pos="567"/>
        </w:tabs>
        <w:spacing w:after="0"/>
        <w:ind w:left="36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43AEE">
        <w:rPr>
          <w:rFonts w:ascii="Times New Roman" w:hAnsi="Times New Roman" w:cs="Times New Roman"/>
          <w:sz w:val="28"/>
          <w:szCs w:val="28"/>
        </w:rPr>
        <w:t>12, 13. 14, 22, 23, 24, 32, 33, 34, …, …, … .</w:t>
      </w:r>
    </w:p>
    <w:p w:rsidR="00F20C2E" w:rsidRPr="00D43AEE" w:rsidRDefault="00F20C2E" w:rsidP="00F20C2E">
      <w:pPr>
        <w:tabs>
          <w:tab w:val="left" w:pos="567"/>
        </w:tabs>
        <w:spacing w:after="0"/>
        <w:ind w:left="720" w:firstLine="284"/>
        <w:rPr>
          <w:rFonts w:ascii="Times New Roman" w:hAnsi="Times New Roman" w:cs="Times New Roman"/>
          <w:sz w:val="28"/>
          <w:szCs w:val="28"/>
        </w:rPr>
      </w:pPr>
      <w:r w:rsidRPr="00D43AEE">
        <w:rPr>
          <w:rFonts w:ascii="Times New Roman" w:hAnsi="Times New Roman" w:cs="Times New Roman"/>
          <w:sz w:val="28"/>
          <w:szCs w:val="28"/>
        </w:rPr>
        <w:t>27, 34, 41, 48, …, …, …, … .</w:t>
      </w:r>
    </w:p>
    <w:p w:rsidR="00F20C2E" w:rsidRPr="00D43AEE" w:rsidRDefault="00F20C2E" w:rsidP="00F20C2E">
      <w:pPr>
        <w:tabs>
          <w:tab w:val="left" w:pos="567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D43AEE">
        <w:rPr>
          <w:rFonts w:ascii="Times New Roman" w:hAnsi="Times New Roman" w:cs="Times New Roman"/>
          <w:sz w:val="28"/>
          <w:szCs w:val="28"/>
        </w:rPr>
        <w:t>56, 48, 40, …, …, …, … .</w:t>
      </w:r>
    </w:p>
    <w:p w:rsidR="00F20C2E" w:rsidRPr="00D25EF2" w:rsidRDefault="00F20C2E" w:rsidP="00F20C2E">
      <w:pPr>
        <w:tabs>
          <w:tab w:val="left" w:pos="567"/>
        </w:tabs>
        <w:spacing w:after="0"/>
        <w:ind w:left="360"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43AEE">
        <w:rPr>
          <w:rFonts w:ascii="Times New Roman" w:hAnsi="Times New Roman" w:cs="Times New Roman"/>
          <w:sz w:val="28"/>
          <w:szCs w:val="28"/>
        </w:rPr>
        <w:t>444, 445, 446, …, …, … .</w:t>
      </w:r>
    </w:p>
    <w:p w:rsidR="00F20C2E" w:rsidRPr="0065262D" w:rsidRDefault="00F20C2E" w:rsidP="00F20C2E">
      <w:pPr>
        <w:pStyle w:val="a3"/>
        <w:shd w:val="clear" w:color="auto" w:fill="FFFFFF"/>
        <w:tabs>
          <w:tab w:val="left" w:pos="567"/>
        </w:tabs>
        <w:spacing w:before="100" w:beforeAutospacing="1" w:after="100" w:afterAutospacing="1"/>
        <w:ind w:left="510" w:firstLine="284"/>
        <w:contextualSpacing w:val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направленные на развитие логического мышления должны проводиться систематически. </w:t>
      </w:r>
    </w:p>
    <w:p w:rsidR="00C34AE3" w:rsidRDefault="00C34AE3"/>
    <w:sectPr w:rsidR="00C34AE3" w:rsidSect="00C3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6D38"/>
    <w:multiLevelType w:val="hybridMultilevel"/>
    <w:tmpl w:val="A808D21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076A0C"/>
    <w:multiLevelType w:val="hybridMultilevel"/>
    <w:tmpl w:val="5E4612FC"/>
    <w:lvl w:ilvl="0" w:tplc="BB040A7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24382118"/>
    <w:multiLevelType w:val="hybridMultilevel"/>
    <w:tmpl w:val="A454C31A"/>
    <w:lvl w:ilvl="0" w:tplc="0419000B">
      <w:start w:val="1"/>
      <w:numFmt w:val="bullet"/>
      <w:lvlText w:val=""/>
      <w:lvlJc w:val="left"/>
      <w:pPr>
        <w:ind w:left="2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3">
    <w:nsid w:val="43CE098B"/>
    <w:multiLevelType w:val="hybridMultilevel"/>
    <w:tmpl w:val="CD3870EA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C2E"/>
    <w:rsid w:val="000A3E8E"/>
    <w:rsid w:val="002E34F6"/>
    <w:rsid w:val="00C34AE3"/>
    <w:rsid w:val="00F2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2E"/>
    <w:pPr>
      <w:spacing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C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dalin.mospsy.ru/img3/msd_09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М</cp:lastModifiedBy>
  <cp:revision>2</cp:revision>
  <dcterms:created xsi:type="dcterms:W3CDTF">2016-07-10T17:07:00Z</dcterms:created>
  <dcterms:modified xsi:type="dcterms:W3CDTF">2016-07-10T17:07:00Z</dcterms:modified>
</cp:coreProperties>
</file>